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76A0" w14:textId="77777777" w:rsidR="0068645D" w:rsidRPr="002E362D" w:rsidRDefault="00FA5BDD">
      <w:pPr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What choices do we have?</w:t>
      </w:r>
      <w:r w:rsidR="00A53167" w:rsidRPr="002E362D">
        <w:rPr>
          <w:rFonts w:ascii="Times New Roman" w:hAnsi="Times New Roman" w:cs="Times New Roman"/>
          <w:b/>
          <w:sz w:val="22"/>
          <w:szCs w:val="22"/>
        </w:rPr>
        <w:t xml:space="preserve"> (An easy, effective way versus a hard, ineffective way).</w:t>
      </w:r>
    </w:p>
    <w:p w14:paraId="6D4A3D4F" w14:textId="77777777" w:rsidR="00384B70" w:rsidRPr="002E362D" w:rsidRDefault="00384B70" w:rsidP="00384B70">
      <w:pPr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S Krashen (</w:t>
      </w:r>
      <w:hyperlink r:id="rId6" w:history="1">
        <w:r w:rsidRPr="002E362D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www.sdkrashen.com</w:t>
        </w:r>
      </w:hyperlink>
      <w:r w:rsidRPr="002E362D">
        <w:rPr>
          <w:rFonts w:ascii="Times New Roman" w:hAnsi="Times New Roman" w:cs="Times New Roman"/>
          <w:b/>
          <w:sz w:val="22"/>
          <w:szCs w:val="22"/>
        </w:rPr>
        <w:t>; twitter; skrashen; facebook Stephen D Krashen)</w:t>
      </w:r>
    </w:p>
    <w:p w14:paraId="36476DC0" w14:textId="77777777" w:rsidR="00384B70" w:rsidRPr="002E362D" w:rsidRDefault="00384B70">
      <w:pPr>
        <w:rPr>
          <w:rFonts w:ascii="Times New Roman" w:hAnsi="Times New Roman" w:cs="Times New Roman"/>
          <w:b/>
          <w:sz w:val="22"/>
          <w:szCs w:val="22"/>
        </w:rPr>
      </w:pPr>
    </w:p>
    <w:p w14:paraId="1554D513" w14:textId="77777777" w:rsidR="00A53167" w:rsidRPr="002E362D" w:rsidRDefault="00A53167" w:rsidP="00A53167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Two views of language/literacy development</w:t>
      </w:r>
    </w:p>
    <w:p w14:paraId="727EE475" w14:textId="77777777" w:rsidR="00A53167" w:rsidRPr="002E362D" w:rsidRDefault="00A53167" w:rsidP="00A53167">
      <w:pPr>
        <w:pStyle w:val="FreeFormA"/>
        <w:numPr>
          <w:ilvl w:val="0"/>
          <w:numId w:val="3"/>
        </w:numPr>
        <w:ind w:hanging="293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 xml:space="preserve">The comprehension hypothesis: we acquire language when we understand it. </w:t>
      </w:r>
    </w:p>
    <w:p w14:paraId="090F634E" w14:textId="77777777" w:rsidR="00A53167" w:rsidRPr="002E362D" w:rsidRDefault="00A53167" w:rsidP="00A53167">
      <w:pPr>
        <w:pStyle w:val="FreeFormA"/>
        <w:numPr>
          <w:ilvl w:val="0"/>
          <w:numId w:val="4"/>
        </w:numPr>
        <w:ind w:hanging="240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grammar, vocabulary = RESULT of language acquisition</w:t>
      </w:r>
    </w:p>
    <w:p w14:paraId="2E61521F" w14:textId="77777777" w:rsidR="00A53167" w:rsidRPr="002E362D" w:rsidRDefault="00A53167" w:rsidP="00A53167">
      <w:pPr>
        <w:pStyle w:val="FreeFormA"/>
        <w:numPr>
          <w:ilvl w:val="0"/>
          <w:numId w:val="4"/>
        </w:numPr>
        <w:ind w:hanging="240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pleasant immediately</w:t>
      </w:r>
    </w:p>
    <w:p w14:paraId="66983E3C" w14:textId="77777777" w:rsidR="00A53167" w:rsidRPr="002E362D" w:rsidRDefault="00A53167" w:rsidP="00A53167">
      <w:pPr>
        <w:pStyle w:val="FreeFormA"/>
        <w:numPr>
          <w:ilvl w:val="0"/>
          <w:numId w:val="3"/>
        </w:numPr>
        <w:ind w:hanging="293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The skill building hypothesis: first learn about language, practice rules</w:t>
      </w:r>
    </w:p>
    <w:p w14:paraId="79986EDE" w14:textId="77777777" w:rsidR="00A53167" w:rsidRPr="002E362D" w:rsidRDefault="00A53167" w:rsidP="00A53167">
      <w:pPr>
        <w:pStyle w:val="FreeFormA"/>
        <w:numPr>
          <w:ilvl w:val="0"/>
          <w:numId w:val="5"/>
        </w:numPr>
        <w:ind w:hanging="240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grammar, vocabulary learned first, then you can use the language</w:t>
      </w:r>
    </w:p>
    <w:p w14:paraId="67E22A24" w14:textId="77777777" w:rsidR="00A53167" w:rsidRPr="002E362D" w:rsidRDefault="00A53167" w:rsidP="00A53167">
      <w:pPr>
        <w:pStyle w:val="FreeFormA"/>
        <w:numPr>
          <w:ilvl w:val="0"/>
          <w:numId w:val="5"/>
        </w:numPr>
        <w:ind w:hanging="240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delayed gratification (that never arrives)</w:t>
      </w:r>
    </w:p>
    <w:p w14:paraId="6F5F2EC1" w14:textId="77777777" w:rsidR="00D67FB3" w:rsidRPr="002E362D" w:rsidRDefault="00D67FB3" w:rsidP="00D67FB3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36E81EF8" w14:textId="134EEA19" w:rsidR="00D67FB3" w:rsidRPr="002E362D" w:rsidRDefault="00D67FB3" w:rsidP="00D67FB3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  <w:u w:val="single"/>
        </w:rPr>
        <w:t xml:space="preserve">Special case of the comprehension hypothesis: </w:t>
      </w:r>
      <w:r w:rsidRPr="002E362D">
        <w:rPr>
          <w:rFonts w:ascii="Times New Roman" w:hAnsi="Times New Roman" w:cs="Times New Roman"/>
          <w:b/>
          <w:sz w:val="22"/>
          <w:szCs w:val="22"/>
        </w:rPr>
        <w:t>the reading hypothesis - reading is the source of our reading ability, writing ability (writing style)</w:t>
      </w:r>
      <w:r w:rsidR="000A57CB">
        <w:rPr>
          <w:rFonts w:ascii="Times New Roman" w:hAnsi="Times New Roman" w:cs="Times New Roman"/>
          <w:b/>
          <w:sz w:val="22"/>
          <w:szCs w:val="22"/>
        </w:rPr>
        <w:t>, vocabulary, spelling, grammar)</w:t>
      </w:r>
    </w:p>
    <w:p w14:paraId="01F8E990" w14:textId="77777777" w:rsidR="00D67FB3" w:rsidRPr="002E362D" w:rsidRDefault="00D67FB3" w:rsidP="00D67F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Most powerful form = free voluntary reading (FVR) – the evidence:</w:t>
      </w:r>
    </w:p>
    <w:p w14:paraId="4524E825" w14:textId="64C7AC36" w:rsidR="00D67FB3" w:rsidRPr="002E362D" w:rsidRDefault="00D67FB3" w:rsidP="00D67FB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Sustaind silent reading: SSR better on tests of academic language (reading, vocabulary, writing, grammatical accuracy): t</w:t>
      </w:r>
      <w:r w:rsidR="000A57CB">
        <w:rPr>
          <w:rFonts w:ascii="Times New Roman" w:hAnsi="Times New Roman" w:cs="Times New Roman"/>
          <w:b/>
          <w:sz w:val="22"/>
          <w:szCs w:val="22"/>
        </w:rPr>
        <w:t xml:space="preserve">rue for children, teenagers, </w:t>
      </w:r>
      <w:r w:rsidRPr="002E362D">
        <w:rPr>
          <w:rFonts w:ascii="Times New Roman" w:hAnsi="Times New Roman" w:cs="Times New Roman"/>
          <w:b/>
          <w:sz w:val="22"/>
          <w:szCs w:val="22"/>
        </w:rPr>
        <w:t xml:space="preserve"> university students, first and second language</w:t>
      </w:r>
    </w:p>
    <w:p w14:paraId="33EA9B14" w14:textId="77777777" w:rsidR="00D67FB3" w:rsidRPr="002E362D" w:rsidRDefault="00D67FB3" w:rsidP="00D67FB3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The Fiji Island study (RRQ, 1983): Elley &amp; Mangubhai: gains in RC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0"/>
        <w:gridCol w:w="1500"/>
        <w:gridCol w:w="1500"/>
        <w:gridCol w:w="1500"/>
      </w:tblGrid>
      <w:tr w:rsidR="00D67FB3" w:rsidRPr="002E362D" w14:paraId="0DA004AF" w14:textId="77777777" w:rsidTr="00F738D2">
        <w:trPr>
          <w:cantSplit/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C0B42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8B745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ALM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B92C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SSR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B7E10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Big Books</w:t>
            </w:r>
          </w:p>
        </w:tc>
      </w:tr>
      <w:tr w:rsidR="00D67FB3" w:rsidRPr="002E362D" w14:paraId="52465D05" w14:textId="77777777" w:rsidTr="00F738D2">
        <w:trPr>
          <w:cantSplit/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5686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42391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3B69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4D46E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15</w:t>
            </w:r>
          </w:p>
        </w:tc>
      </w:tr>
      <w:tr w:rsidR="00D67FB3" w:rsidRPr="002E362D" w14:paraId="71F2E0C4" w14:textId="77777777" w:rsidTr="00F738D2">
        <w:trPr>
          <w:cantSplit/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6B7995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43121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D9D53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946EE" w14:textId="77777777" w:rsidR="00D67FB3" w:rsidRPr="002E362D" w:rsidRDefault="00D67FB3" w:rsidP="00F738D2">
            <w:pPr>
              <w:pStyle w:val="TableNormalParagraph"/>
              <w:jc w:val="center"/>
              <w:rPr>
                <w:b/>
                <w:sz w:val="22"/>
                <w:szCs w:val="22"/>
              </w:rPr>
            </w:pPr>
            <w:r w:rsidRPr="002E362D">
              <w:rPr>
                <w:b/>
                <w:sz w:val="22"/>
                <w:szCs w:val="22"/>
              </w:rPr>
              <w:t>15</w:t>
            </w:r>
          </w:p>
        </w:tc>
      </w:tr>
    </w:tbl>
    <w:p w14:paraId="0DA5A3E9" w14:textId="77777777" w:rsidR="00D67FB3" w:rsidRPr="002E362D" w:rsidRDefault="00D67FB3" w:rsidP="00D67FB3">
      <w:pPr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year 2: larger differences, readers better in writing, listening and grammar</w:t>
      </w:r>
    </w:p>
    <w:p w14:paraId="268DD9EB" w14:textId="77777777" w:rsidR="00D67FB3" w:rsidRPr="002E362D" w:rsidRDefault="00D67FB3" w:rsidP="00D67FB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Correlational studies</w:t>
      </w:r>
    </w:p>
    <w:p w14:paraId="2AEDCFA9" w14:textId="77777777" w:rsidR="00D67FB3" w:rsidRPr="002E362D" w:rsidRDefault="00D67FB3" w:rsidP="00D67FB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E362D">
        <w:rPr>
          <w:rFonts w:ascii="Times New Roman" w:eastAsia="Times New Roman" w:hAnsi="Times New Roman" w:cs="Times New Roman"/>
          <w:b/>
          <w:sz w:val="22"/>
          <w:szCs w:val="22"/>
        </w:rPr>
        <w:t xml:space="preserve">The UK Study: Sullivan and Brown: </w:t>
      </w:r>
      <w:r w:rsidRPr="002E362D">
        <w:rPr>
          <w:rFonts w:ascii="Times New Roman" w:hAnsi="Times New Roman" w:cs="Times New Roman"/>
          <w:b/>
          <w:sz w:val="22"/>
          <w:szCs w:val="22"/>
        </w:rPr>
        <w:t>Predictors of scores on vocabulary test given at age 16</w:t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5720"/>
        <w:gridCol w:w="1300"/>
        <w:gridCol w:w="1300"/>
      </w:tblGrid>
      <w:tr w:rsidR="00D67FB3" w:rsidRPr="002E362D" w14:paraId="0ACFCF1B" w14:textId="77777777" w:rsidTr="00F738D2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3E38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3AA2F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Beta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49D9F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p-value</w:t>
            </w:r>
          </w:p>
        </w:tc>
      </w:tr>
      <w:tr w:rsidR="00D67FB3" w:rsidRPr="002E362D" w14:paraId="14AC127F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8F97A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SES: higher job status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79FC7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-0.012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62B2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0.613</w:t>
            </w:r>
          </w:p>
        </w:tc>
      </w:tr>
      <w:tr w:rsidR="00D67FB3" w:rsidRPr="002E362D" w14:paraId="53116D03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E3EB9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Parent has degree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8F59B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31034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D67FB3" w:rsidRPr="002E362D" w14:paraId="49B5315C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FE8ED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Higher income family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A7F5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3565E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0.542</w:t>
            </w:r>
          </w:p>
        </w:tc>
      </w:tr>
      <w:tr w:rsidR="00D67FB3" w:rsidRPr="002E362D" w14:paraId="532580DA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36EC3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Read to everyday at age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D0E9A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E2AB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0.01</w:t>
            </w:r>
          </w:p>
        </w:tc>
      </w:tr>
      <w:tr w:rsidR="00D67FB3" w:rsidRPr="002E362D" w14:paraId="10138D71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D1704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Reads books often at age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DCE7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F6BB4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D67FB3" w:rsidRPr="002E362D" w14:paraId="63817BB0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5F29A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Visits library often at age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8F3E2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0FB31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0.791</w:t>
            </w:r>
          </w:p>
        </w:tc>
      </w:tr>
      <w:tr w:rsidR="00D67FB3" w:rsidRPr="002E362D" w14:paraId="0A2BA48A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2F68F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Reads newspapers more than once/week at age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D42B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D5827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D67FB3" w:rsidRPr="002E362D" w14:paraId="0CC37E79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409D7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Reads books more than once/week at age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A506C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C3ED6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D67FB3" w:rsidRPr="002E362D" w14:paraId="1B140004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79CA2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Reading proficiency at age five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C0ED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62848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D67FB3" w:rsidRPr="002E362D" w14:paraId="0E11FD5C" w14:textId="77777777" w:rsidTr="00F738D2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15338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Reading proficiency at age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28D44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2688E" w14:textId="77777777" w:rsidR="00D67FB3" w:rsidRPr="002E362D" w:rsidRDefault="00D67FB3" w:rsidP="00F738D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</w:tbl>
    <w:p w14:paraId="633169DE" w14:textId="77777777" w:rsidR="00D67FB3" w:rsidRPr="002E362D" w:rsidRDefault="00D67FB3" w:rsidP="00D67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FF"/>
          <w:sz w:val="22"/>
          <w:szCs w:val="22"/>
          <w:u w:val="single" w:color="0000FF"/>
          <w:lang w:val="en-US"/>
        </w:rPr>
      </w:pPr>
      <w:r w:rsidRPr="002E362D">
        <w:rPr>
          <w:rFonts w:ascii="Times New Roman" w:hAnsi="Times New Roman" w:cs="Times New Roman"/>
          <w:b/>
          <w:sz w:val="22"/>
          <w:szCs w:val="22"/>
          <w:lang w:val="en-US"/>
        </w:rPr>
        <w:t xml:space="preserve">Sullivan, A. and Brown, M. 2013. Social inequalities in cognitive scores at age 16: The role of reading. London: Centre for Longitudinal Studies, Institute of Education, University of London   </w:t>
      </w:r>
      <w:hyperlink r:id="rId7" w:history="1">
        <w:r w:rsidRPr="002E362D">
          <w:rPr>
            <w:rFonts w:ascii="Times New Roman" w:hAnsi="Times New Roman" w:cs="Times New Roman"/>
            <w:b/>
            <w:color w:val="0000FF"/>
            <w:sz w:val="22"/>
            <w:szCs w:val="22"/>
            <w:u w:val="single" w:color="0000FF"/>
            <w:lang w:val="en-US"/>
          </w:rPr>
          <w:t>www.cls.ioe.ac.uk</w:t>
        </w:r>
      </w:hyperlink>
    </w:p>
    <w:p w14:paraId="79B7535E" w14:textId="0DF02F59" w:rsidR="00D67FB3" w:rsidRPr="002E362D" w:rsidRDefault="00D67FB3" w:rsidP="00F738D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color="0000FF"/>
        </w:rPr>
      </w:pPr>
      <w:r w:rsidRPr="002E362D">
        <w:rPr>
          <w:rFonts w:ascii="Times New Roman" w:hAnsi="Times New Roman" w:cs="Times New Roman"/>
          <w:b/>
          <w:sz w:val="22"/>
          <w:szCs w:val="22"/>
          <w:u w:color="0000FF"/>
        </w:rPr>
        <w:t>Case histories</w:t>
      </w:r>
    </w:p>
    <w:p w14:paraId="3C346103" w14:textId="77777777" w:rsidR="00B9313E" w:rsidRPr="002E362D" w:rsidRDefault="00F738D2" w:rsidP="00B931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2E362D">
        <w:rPr>
          <w:rFonts w:ascii="Times New Roman" w:hAnsi="Times New Roman" w:cs="Times New Roman"/>
          <w:b/>
          <w:bCs/>
          <w:sz w:val="22"/>
          <w:szCs w:val="22"/>
        </w:rPr>
        <w:t>Liz Murray (Breaking Night): "Any formal education I received came from the few days I spent in attendance, mixed with knowledge I absorbed from random readings of my or Daddy's ever-growing supply of unreturned library books. And as long as I still showed up steadily the last few weeks of classes to take the standardized tests, I kept squeaking by from grade to grade." </w:t>
      </w:r>
    </w:p>
    <w:p w14:paraId="4850B9D9" w14:textId="407A74A6" w:rsidR="00F738D2" w:rsidRPr="002E362D" w:rsidRDefault="00F738D2" w:rsidP="00B931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2E362D">
        <w:rPr>
          <w:rFonts w:ascii="Times New Roman" w:hAnsi="Times New Roman" w:cs="Times New Roman"/>
          <w:b/>
          <w:bCs/>
          <w:sz w:val="22"/>
          <w:szCs w:val="22"/>
        </w:rPr>
        <w:t>Bishop Desmond Tutu: “One of the things I am most grateful to (my father) for is that, contrary to educational principles, he allowed me to read comics. I think that is how I developed my love for English and for reading.” </w:t>
      </w:r>
    </w:p>
    <w:p w14:paraId="686A34E9" w14:textId="77777777" w:rsidR="00B9313E" w:rsidRPr="002E362D" w:rsidRDefault="00B9313E" w:rsidP="00245F5B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314EC0DA" w14:textId="77777777" w:rsidR="00245F5B" w:rsidRPr="002E362D" w:rsidRDefault="00245F5B" w:rsidP="00245F5B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  <w:u w:val="single"/>
        </w:rPr>
        <w:t xml:space="preserve">Compelling Comprehensible Input:  </w:t>
      </w:r>
      <w:r w:rsidRPr="002E362D">
        <w:rPr>
          <w:rFonts w:ascii="Times New Roman" w:hAnsi="Times New Roman"/>
          <w:b/>
          <w:sz w:val="22"/>
          <w:szCs w:val="22"/>
        </w:rPr>
        <w:t xml:space="preserve">So interesting not aware of the language, sense of time, self diminishes = Flow </w:t>
      </w:r>
      <w:r w:rsidRPr="002E362D">
        <w:rPr>
          <w:rFonts w:ascii="Times New Roman" w:hAnsi="Times New Roman"/>
          <w:b/>
          <w:color w:val="auto"/>
          <w:sz w:val="22"/>
          <w:szCs w:val="22"/>
        </w:rPr>
        <w:t>(</w:t>
      </w:r>
      <w:hyperlink r:id="rId8" w:tooltip="Mihaly Csikszentmihalyi" w:history="1">
        <w:r w:rsidRPr="002E362D">
          <w:rPr>
            <w:rStyle w:val="Hyperlink"/>
            <w:rFonts w:ascii="Times New Roman" w:eastAsia="Times New Roman" w:hAnsi="Times New Roman"/>
            <w:b/>
            <w:color w:val="auto"/>
            <w:sz w:val="22"/>
            <w:szCs w:val="22"/>
            <w:u w:val="none"/>
          </w:rPr>
          <w:t>Csíkszentmihályi</w:t>
        </w:r>
      </w:hyperlink>
      <w:r w:rsidRPr="002E362D">
        <w:rPr>
          <w:rFonts w:ascii="Times New Roman" w:eastAsia="Times New Roman" w:hAnsi="Times New Roman"/>
          <w:b/>
          <w:color w:val="auto"/>
          <w:sz w:val="22"/>
          <w:szCs w:val="22"/>
        </w:rPr>
        <w:t>): the end of motivation</w:t>
      </w:r>
    </w:p>
    <w:p w14:paraId="3549427D" w14:textId="77777777" w:rsidR="00245F5B" w:rsidRPr="002E362D" w:rsidRDefault="00245F5B" w:rsidP="00245F5B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Case histories: language acquisition never the goal, but a by-product. It was the story.</w:t>
      </w:r>
    </w:p>
    <w:p w14:paraId="56888BD7" w14:textId="77777777" w:rsidR="00245F5B" w:rsidRPr="002E362D" w:rsidRDefault="00245F5B" w:rsidP="00245F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Style w:val="Emphasis"/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 xml:space="preserve">Jack, Mandarin heritage language speaker: </w:t>
      </w:r>
      <w:r w:rsidRPr="002E362D">
        <w:rPr>
          <w:rStyle w:val="st"/>
          <w:rFonts w:ascii="Times New Roman" w:eastAsia="Times New Roman" w:hAnsi="Times New Roman" w:cs="Times New Roman"/>
          <w:b/>
          <w:sz w:val="22"/>
          <w:szCs w:val="22"/>
        </w:rPr>
        <w:t xml:space="preserve">Stories of </w:t>
      </w:r>
      <w:r w:rsidRPr="002E362D">
        <w:rPr>
          <w:rStyle w:val="Emphasis"/>
          <w:rFonts w:ascii="Times New Roman" w:eastAsia="Times New Roman" w:hAnsi="Times New Roman" w:cs="Times New Roman"/>
          <w:b/>
          <w:sz w:val="22"/>
          <w:szCs w:val="22"/>
        </w:rPr>
        <w:t xml:space="preserve">A Fanti </w:t>
      </w:r>
      <w:r w:rsidRPr="002E362D">
        <w:rPr>
          <w:rStyle w:val="Emphasis"/>
          <w:rFonts w:ascii="Times New Roman" w:eastAsia="Times New Roman" w:hAnsi="Times New Roman" w:cs="Times New Roman"/>
          <w:b/>
          <w:i w:val="0"/>
          <w:sz w:val="22"/>
          <w:szCs w:val="22"/>
        </w:rPr>
        <w:t>led to improvement, but only when stories were available (Lao &amp; Krashen, IJFLT, 2008).</w:t>
      </w:r>
    </w:p>
    <w:p w14:paraId="4F6991CE" w14:textId="77777777" w:rsidR="00245F5B" w:rsidRPr="002E362D" w:rsidRDefault="00245F5B" w:rsidP="00245F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Style w:val="Emphasis"/>
          <w:rFonts w:ascii="Times New Roman" w:hAnsi="Times New Roman" w:cs="Times New Roman"/>
          <w:b/>
          <w:iCs w:val="0"/>
          <w:sz w:val="22"/>
          <w:szCs w:val="22"/>
        </w:rPr>
      </w:pPr>
      <w:r w:rsidRPr="002E362D">
        <w:rPr>
          <w:rStyle w:val="Emphasis"/>
          <w:rFonts w:ascii="Times New Roman" w:eastAsia="Times New Roman" w:hAnsi="Times New Roman" w:cs="Times New Roman"/>
          <w:b/>
          <w:i w:val="0"/>
          <w:sz w:val="22"/>
          <w:szCs w:val="22"/>
        </w:rPr>
        <w:t>Paul: Cantonese &amp; English speaker, acquired Mandarin from cartoons and lots of TV shows and movies, with no particular motivation to acquire Mandarin.</w:t>
      </w:r>
    </w:p>
    <w:p w14:paraId="200B7423" w14:textId="7A1A24BF" w:rsidR="00245F5B" w:rsidRPr="002E362D" w:rsidRDefault="00245F5B" w:rsidP="00245F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Fink (1996/6) 12 people considered dyslexic. 9 published creative or scholarly works, one Nobel laureate. 11 learned to read between 10-12, one in 12th grade.   “As children, each had a passionate personal interest, a burning desire to know more about a discipline that required reading … all read voraciously, seeking and reading everything they could get their hands on about a single intriguing topic."</w:t>
      </w:r>
    </w:p>
    <w:p w14:paraId="7273368F" w14:textId="77777777" w:rsidR="00245F5B" w:rsidRPr="002E362D" w:rsidRDefault="00245F5B" w:rsidP="00245F5B">
      <w:pPr>
        <w:pStyle w:val="ListParagraph"/>
        <w:widowControl w:val="0"/>
        <w:autoSpaceDE w:val="0"/>
        <w:autoSpaceDN w:val="0"/>
        <w:adjustRightInd w:val="0"/>
        <w:spacing w:after="240"/>
        <w:rPr>
          <w:rStyle w:val="Emphasis"/>
          <w:rFonts w:ascii="Times New Roman" w:eastAsia="Times New Roman" w:hAnsi="Times New Roman" w:cs="Times New Roman"/>
          <w:b/>
          <w:i w:val="0"/>
          <w:sz w:val="22"/>
          <w:szCs w:val="22"/>
        </w:rPr>
      </w:pPr>
      <w:r w:rsidRPr="002E362D">
        <w:rPr>
          <w:rStyle w:val="Emphasis"/>
          <w:rFonts w:ascii="Times New Roman" w:eastAsia="Times New Roman" w:hAnsi="Times New Roman" w:cs="Times New Roman"/>
          <w:b/>
          <w:i w:val="0"/>
          <w:sz w:val="22"/>
          <w:szCs w:val="22"/>
        </w:rPr>
        <w:t>Our development of academic language.</w:t>
      </w:r>
    </w:p>
    <w:p w14:paraId="0FAB045C" w14:textId="67D8463B" w:rsidR="00F260CE" w:rsidRPr="002E362D" w:rsidRDefault="00493DB0" w:rsidP="00493DB0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THREE STAGES to academic language development</w:t>
      </w:r>
      <w:r w:rsidR="000A57CB">
        <w:rPr>
          <w:rFonts w:ascii="Times New Roman" w:hAnsi="Times New Roman"/>
          <w:b/>
          <w:sz w:val="22"/>
          <w:szCs w:val="22"/>
        </w:rPr>
        <w:t xml:space="preserve">: </w:t>
      </w:r>
      <w:r w:rsidR="00F260CE" w:rsidRPr="002E362D">
        <w:rPr>
          <w:rFonts w:ascii="Times New Roman" w:hAnsi="Times New Roman"/>
          <w:b/>
          <w:sz w:val="22"/>
          <w:szCs w:val="22"/>
        </w:rPr>
        <w:t>compelling comprehensible input</w:t>
      </w:r>
    </w:p>
    <w:p w14:paraId="14C51B82" w14:textId="439E78C3" w:rsidR="00F90460" w:rsidRPr="002E362D" w:rsidRDefault="00B773BB" w:rsidP="00B773BB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ONE:</w:t>
      </w:r>
      <w:r w:rsidR="0003060B" w:rsidRPr="002E362D">
        <w:rPr>
          <w:rFonts w:ascii="Times New Roman" w:hAnsi="Times New Roman"/>
          <w:b/>
          <w:sz w:val="22"/>
          <w:szCs w:val="22"/>
        </w:rPr>
        <w:t xml:space="preserve"> </w:t>
      </w:r>
      <w:r w:rsidR="00F90460" w:rsidRPr="002E362D">
        <w:rPr>
          <w:rFonts w:ascii="Times New Roman" w:hAnsi="Times New Roman"/>
          <w:b/>
          <w:sz w:val="22"/>
          <w:szCs w:val="22"/>
        </w:rPr>
        <w:t xml:space="preserve">Read alouds: </w:t>
      </w:r>
      <w:r w:rsidR="0003060B" w:rsidRPr="002E362D">
        <w:rPr>
          <w:rFonts w:ascii="Times New Roman" w:hAnsi="Times New Roman"/>
          <w:b/>
          <w:sz w:val="22"/>
          <w:szCs w:val="22"/>
        </w:rPr>
        <w:t>overwhelming research support for vocabulary, listening comprehension</w:t>
      </w:r>
      <w:r w:rsidR="00823280" w:rsidRPr="002E362D">
        <w:rPr>
          <w:rFonts w:ascii="Times New Roman" w:hAnsi="Times New Roman"/>
          <w:b/>
          <w:sz w:val="22"/>
          <w:szCs w:val="22"/>
        </w:rPr>
        <w:t xml:space="preserve">, interest in books </w:t>
      </w:r>
    </w:p>
    <w:p w14:paraId="7C061326" w14:textId="656C4955" w:rsidR="00B773BB" w:rsidRPr="002E362D" w:rsidRDefault="001D1496" w:rsidP="00B773BB">
      <w:pPr>
        <w:pStyle w:val="FreeFormA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Hsieh, </w:t>
      </w:r>
      <w:bookmarkStart w:id="0" w:name="_GoBack"/>
      <w:bookmarkEnd w:id="0"/>
      <w:r w:rsidR="004612DD" w:rsidRPr="002E362D">
        <w:rPr>
          <w:rFonts w:ascii="Times New Roman" w:hAnsi="Times New Roman"/>
          <w:b/>
          <w:sz w:val="22"/>
          <w:szCs w:val="22"/>
        </w:rPr>
        <w:t>Wnng and Lee:</w:t>
      </w:r>
      <w:r w:rsidR="00B773BB" w:rsidRPr="002E362D">
        <w:rPr>
          <w:rFonts w:ascii="Times New Roman" w:hAnsi="Times New Roman"/>
          <w:b/>
          <w:sz w:val="22"/>
          <w:szCs w:val="22"/>
        </w:rPr>
        <w:t xml:space="preserve"> comparing </w:t>
      </w:r>
      <w:r w:rsidR="00BC3253" w:rsidRPr="002E362D">
        <w:rPr>
          <w:rFonts w:ascii="Times New Roman" w:hAnsi="Times New Roman"/>
          <w:b/>
          <w:sz w:val="22"/>
          <w:szCs w:val="22"/>
        </w:rPr>
        <w:t xml:space="preserve">65 </w:t>
      </w:r>
      <w:r w:rsidR="00B773BB" w:rsidRPr="002E362D">
        <w:rPr>
          <w:rFonts w:ascii="Times New Roman" w:hAnsi="Times New Roman"/>
          <w:b/>
          <w:sz w:val="22"/>
          <w:szCs w:val="22"/>
        </w:rPr>
        <w:t>storybooks and textbooks</w:t>
      </w:r>
      <w:r w:rsidR="004612DD" w:rsidRPr="002E362D">
        <w:rPr>
          <w:rFonts w:ascii="Times New Roman" w:hAnsi="Times New Roman"/>
          <w:b/>
          <w:sz w:val="22"/>
          <w:szCs w:val="22"/>
        </w:rPr>
        <w:t xml:space="preserve"> in Taiwan</w:t>
      </w:r>
    </w:p>
    <w:p w14:paraId="48C8EF60" w14:textId="0060A9E7" w:rsidR="00F33679" w:rsidRPr="002E362D" w:rsidRDefault="00F33679" w:rsidP="00F33679">
      <w:pPr>
        <w:snapToGrid w:val="0"/>
        <w:spacing w:after="40" w:line="3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Nouns, Verbs, and Adjectives Appeared in the Stories and Textbooks</w:t>
      </w:r>
    </w:p>
    <w:tbl>
      <w:tblPr>
        <w:tblW w:w="7782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276"/>
        <w:gridCol w:w="1417"/>
        <w:gridCol w:w="1418"/>
        <w:gridCol w:w="1984"/>
      </w:tblGrid>
      <w:tr w:rsidR="00F33679" w:rsidRPr="002E362D" w14:paraId="0D7141F7" w14:textId="77777777" w:rsidTr="0003060B">
        <w:trPr>
          <w:trHeight w:val="330"/>
          <w:jc w:val="center"/>
        </w:trPr>
        <w:tc>
          <w:tcPr>
            <w:tcW w:w="1687" w:type="dxa"/>
            <w:noWrap/>
            <w:vAlign w:val="center"/>
          </w:tcPr>
          <w:p w14:paraId="5F941F4C" w14:textId="77777777" w:rsidR="00F33679" w:rsidRPr="002E362D" w:rsidRDefault="00F33679" w:rsidP="000306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Materials</w:t>
            </w:r>
          </w:p>
        </w:tc>
        <w:tc>
          <w:tcPr>
            <w:tcW w:w="1276" w:type="dxa"/>
            <w:noWrap/>
            <w:vAlign w:val="center"/>
          </w:tcPr>
          <w:p w14:paraId="50819640" w14:textId="77777777" w:rsidR="00F33679" w:rsidRPr="002E362D" w:rsidRDefault="00F33679" w:rsidP="000306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Nouns</w:t>
            </w:r>
          </w:p>
        </w:tc>
        <w:tc>
          <w:tcPr>
            <w:tcW w:w="1417" w:type="dxa"/>
            <w:noWrap/>
            <w:vAlign w:val="center"/>
          </w:tcPr>
          <w:p w14:paraId="166E07D1" w14:textId="77777777" w:rsidR="00F33679" w:rsidRPr="002E362D" w:rsidRDefault="00F33679" w:rsidP="000306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Verbs</w:t>
            </w:r>
          </w:p>
        </w:tc>
        <w:tc>
          <w:tcPr>
            <w:tcW w:w="1418" w:type="dxa"/>
            <w:noWrap/>
            <w:vAlign w:val="center"/>
          </w:tcPr>
          <w:p w14:paraId="162EAC5A" w14:textId="77777777" w:rsidR="00F33679" w:rsidRPr="002E362D" w:rsidRDefault="00F33679" w:rsidP="000306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Adjectives</w:t>
            </w:r>
          </w:p>
        </w:tc>
        <w:tc>
          <w:tcPr>
            <w:tcW w:w="1984" w:type="dxa"/>
            <w:vAlign w:val="bottom"/>
          </w:tcPr>
          <w:p w14:paraId="1796C0DB" w14:textId="77777777" w:rsidR="00F33679" w:rsidRPr="002E362D" w:rsidRDefault="00F33679" w:rsidP="0003060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Total Number of Different Content Words</w:t>
            </w:r>
          </w:p>
        </w:tc>
      </w:tr>
      <w:tr w:rsidR="00F33679" w:rsidRPr="002E362D" w14:paraId="57544FCA" w14:textId="77777777" w:rsidTr="0003060B">
        <w:trPr>
          <w:trHeight w:val="330"/>
          <w:jc w:val="center"/>
        </w:trPr>
        <w:tc>
          <w:tcPr>
            <w:tcW w:w="1687" w:type="dxa"/>
            <w:noWrap/>
            <w:vAlign w:val="center"/>
          </w:tcPr>
          <w:p w14:paraId="4CFC613E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Storybooks</w:t>
            </w:r>
          </w:p>
        </w:tc>
        <w:tc>
          <w:tcPr>
            <w:tcW w:w="1276" w:type="dxa"/>
            <w:noWrap/>
            <w:vAlign w:val="center"/>
          </w:tcPr>
          <w:p w14:paraId="092B706D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1073</w:t>
            </w:r>
          </w:p>
        </w:tc>
        <w:tc>
          <w:tcPr>
            <w:tcW w:w="1417" w:type="dxa"/>
            <w:noWrap/>
            <w:vAlign w:val="center"/>
          </w:tcPr>
          <w:p w14:paraId="6284C476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1418" w:type="dxa"/>
            <w:noWrap/>
            <w:vAlign w:val="center"/>
          </w:tcPr>
          <w:p w14:paraId="1A71CBEB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1984" w:type="dxa"/>
            <w:vAlign w:val="center"/>
          </w:tcPr>
          <w:p w14:paraId="1AA8C32D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1709</w:t>
            </w:r>
          </w:p>
        </w:tc>
      </w:tr>
      <w:tr w:rsidR="00F33679" w:rsidRPr="002E362D" w14:paraId="5E627197" w14:textId="77777777" w:rsidTr="0003060B">
        <w:trPr>
          <w:trHeight w:val="330"/>
          <w:jc w:val="center"/>
        </w:trPr>
        <w:tc>
          <w:tcPr>
            <w:tcW w:w="1687" w:type="dxa"/>
            <w:noWrap/>
            <w:vAlign w:val="center"/>
          </w:tcPr>
          <w:p w14:paraId="5885EC4C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Hess</w:t>
            </w:r>
          </w:p>
        </w:tc>
        <w:tc>
          <w:tcPr>
            <w:tcW w:w="1276" w:type="dxa"/>
            <w:vAlign w:val="center"/>
          </w:tcPr>
          <w:p w14:paraId="24C6F960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502</w:t>
            </w:r>
          </w:p>
        </w:tc>
        <w:tc>
          <w:tcPr>
            <w:tcW w:w="1417" w:type="dxa"/>
            <w:vAlign w:val="center"/>
          </w:tcPr>
          <w:p w14:paraId="0059A295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418" w:type="dxa"/>
            <w:vAlign w:val="center"/>
          </w:tcPr>
          <w:p w14:paraId="09BEE548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vAlign w:val="center"/>
          </w:tcPr>
          <w:p w14:paraId="7B6EA2A4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F33679" w:rsidRPr="002E362D" w14:paraId="4F63F9A9" w14:textId="77777777" w:rsidTr="0003060B">
        <w:trPr>
          <w:trHeight w:val="330"/>
          <w:jc w:val="center"/>
        </w:trPr>
        <w:tc>
          <w:tcPr>
            <w:tcW w:w="1687" w:type="dxa"/>
            <w:noWrap/>
            <w:vAlign w:val="center"/>
          </w:tcPr>
          <w:p w14:paraId="01ACA0E0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Joy</w:t>
            </w:r>
          </w:p>
        </w:tc>
        <w:tc>
          <w:tcPr>
            <w:tcW w:w="1276" w:type="dxa"/>
            <w:noWrap/>
            <w:vAlign w:val="center"/>
          </w:tcPr>
          <w:p w14:paraId="56A45DE2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</w:p>
        </w:tc>
        <w:tc>
          <w:tcPr>
            <w:tcW w:w="1417" w:type="dxa"/>
            <w:noWrap/>
            <w:vAlign w:val="center"/>
          </w:tcPr>
          <w:p w14:paraId="7AB27CE5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418" w:type="dxa"/>
            <w:noWrap/>
            <w:vAlign w:val="center"/>
          </w:tcPr>
          <w:p w14:paraId="2C6E4D36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vAlign w:val="center"/>
          </w:tcPr>
          <w:p w14:paraId="1E94D960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F33679" w:rsidRPr="002E362D" w14:paraId="6E0B8189" w14:textId="77777777" w:rsidTr="0003060B">
        <w:trPr>
          <w:trHeight w:val="345"/>
          <w:jc w:val="center"/>
        </w:trPr>
        <w:tc>
          <w:tcPr>
            <w:tcW w:w="1687" w:type="dxa"/>
            <w:noWrap/>
            <w:vAlign w:val="center"/>
          </w:tcPr>
          <w:p w14:paraId="496DB4AA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Longman</w:t>
            </w:r>
          </w:p>
        </w:tc>
        <w:tc>
          <w:tcPr>
            <w:tcW w:w="1276" w:type="dxa"/>
            <w:noWrap/>
            <w:vAlign w:val="center"/>
          </w:tcPr>
          <w:p w14:paraId="10B8C9A8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417" w:type="dxa"/>
            <w:noWrap/>
            <w:vAlign w:val="center"/>
          </w:tcPr>
          <w:p w14:paraId="1C1CFB17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18" w:type="dxa"/>
            <w:noWrap/>
            <w:vAlign w:val="center"/>
          </w:tcPr>
          <w:p w14:paraId="1ED958A8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984" w:type="dxa"/>
            <w:vAlign w:val="center"/>
          </w:tcPr>
          <w:p w14:paraId="132ADA75" w14:textId="77777777" w:rsidR="00F33679" w:rsidRPr="002E362D" w:rsidRDefault="00F33679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</w:tr>
    </w:tbl>
    <w:p w14:paraId="6191C17D" w14:textId="77777777" w:rsidR="0003060B" w:rsidRPr="002E362D" w:rsidRDefault="0003060B" w:rsidP="002E362D">
      <w:pPr>
        <w:snapToGrid w:val="0"/>
        <w:spacing w:line="320" w:lineRule="atLeast"/>
        <w:ind w:firstLineChars="200" w:firstLine="440"/>
        <w:jc w:val="both"/>
        <w:rPr>
          <w:rFonts w:ascii="Times New Roman" w:hAnsi="Times New Roman" w:cs="Times New Roman"/>
          <w:sz w:val="22"/>
          <w:szCs w:val="22"/>
        </w:rPr>
      </w:pPr>
    </w:p>
    <w:p w14:paraId="2FB8B58C" w14:textId="473B408F" w:rsidR="0003060B" w:rsidRPr="002E362D" w:rsidRDefault="0003060B" w:rsidP="0003060B">
      <w:pPr>
        <w:snapToGrid w:val="0"/>
        <w:spacing w:after="60" w:line="320" w:lineRule="atLeast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Frequency of Content Word Recurrence</w:t>
      </w:r>
    </w:p>
    <w:tbl>
      <w:tblPr>
        <w:tblW w:w="8432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316"/>
        <w:gridCol w:w="1362"/>
        <w:gridCol w:w="1261"/>
        <w:gridCol w:w="1232"/>
        <w:gridCol w:w="1621"/>
      </w:tblGrid>
      <w:tr w:rsidR="0003060B" w:rsidRPr="002E362D" w14:paraId="20AC2219" w14:textId="77777777" w:rsidTr="0003060B">
        <w:trPr>
          <w:trHeight w:val="330"/>
          <w:jc w:val="center"/>
        </w:trPr>
        <w:tc>
          <w:tcPr>
            <w:tcW w:w="1707" w:type="dxa"/>
            <w:noWrap/>
          </w:tcPr>
          <w:p w14:paraId="5C198D3B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Materials/</w:t>
            </w:r>
          </w:p>
          <w:p w14:paraId="5B4BF450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# of headwords</w:t>
            </w:r>
          </w:p>
        </w:tc>
        <w:tc>
          <w:tcPr>
            <w:tcW w:w="1312" w:type="dxa"/>
            <w:noWrap/>
          </w:tcPr>
          <w:p w14:paraId="0BE87FC6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Frequency of</w:t>
            </w:r>
          </w:p>
          <w:p w14:paraId="717A992E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Occurrence</w:t>
            </w:r>
          </w:p>
        </w:tc>
        <w:tc>
          <w:tcPr>
            <w:tcW w:w="1362" w:type="dxa"/>
            <w:noWrap/>
          </w:tcPr>
          <w:p w14:paraId="07537A24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 (%*)</w:t>
            </w:r>
          </w:p>
        </w:tc>
        <w:tc>
          <w:tcPr>
            <w:tcW w:w="1198" w:type="dxa"/>
            <w:noWrap/>
          </w:tcPr>
          <w:p w14:paraId="2881777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 (%*)</w:t>
            </w:r>
          </w:p>
        </w:tc>
        <w:tc>
          <w:tcPr>
            <w:tcW w:w="1232" w:type="dxa"/>
            <w:noWrap/>
          </w:tcPr>
          <w:p w14:paraId="09D00504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ADJ (%*)</w:t>
            </w:r>
          </w:p>
        </w:tc>
        <w:tc>
          <w:tcPr>
            <w:tcW w:w="1621" w:type="dxa"/>
            <w:noWrap/>
          </w:tcPr>
          <w:p w14:paraId="0C5D3190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repeated content words</w:t>
            </w:r>
          </w:p>
          <w:p w14:paraId="6E43233F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(%*)</w:t>
            </w:r>
          </w:p>
        </w:tc>
      </w:tr>
      <w:tr w:rsidR="0003060B" w:rsidRPr="002E362D" w14:paraId="5AB000B1" w14:textId="77777777" w:rsidTr="0003060B">
        <w:trPr>
          <w:trHeight w:val="330"/>
          <w:jc w:val="center"/>
        </w:trPr>
        <w:tc>
          <w:tcPr>
            <w:tcW w:w="1707" w:type="dxa"/>
            <w:noWrap/>
          </w:tcPr>
          <w:p w14:paraId="06A4D674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sz w:val="22"/>
                <w:szCs w:val="22"/>
              </w:rPr>
              <w:t>Storybooks</w:t>
            </w:r>
          </w:p>
        </w:tc>
        <w:tc>
          <w:tcPr>
            <w:tcW w:w="1312" w:type="dxa"/>
            <w:noWrap/>
          </w:tcPr>
          <w:p w14:paraId="7CC3CA8C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3+</w:t>
            </w:r>
          </w:p>
        </w:tc>
        <w:tc>
          <w:tcPr>
            <w:tcW w:w="1362" w:type="dxa"/>
            <w:noWrap/>
          </w:tcPr>
          <w:p w14:paraId="7E3E55B7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466 (22%)</w:t>
            </w:r>
          </w:p>
        </w:tc>
        <w:tc>
          <w:tcPr>
            <w:tcW w:w="1198" w:type="dxa"/>
            <w:noWrap/>
          </w:tcPr>
          <w:p w14:paraId="386B4D3C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214(10.1%)</w:t>
            </w:r>
          </w:p>
        </w:tc>
        <w:tc>
          <w:tcPr>
            <w:tcW w:w="1232" w:type="dxa"/>
            <w:noWrap/>
          </w:tcPr>
          <w:p w14:paraId="077EC51A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129 (6%)</w:t>
            </w:r>
          </w:p>
        </w:tc>
        <w:tc>
          <w:tcPr>
            <w:tcW w:w="1621" w:type="dxa"/>
            <w:noWrap/>
          </w:tcPr>
          <w:p w14:paraId="255C22CE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809 (38.2%)</w:t>
            </w:r>
          </w:p>
        </w:tc>
      </w:tr>
      <w:tr w:rsidR="0003060B" w:rsidRPr="002E362D" w14:paraId="4CF2FB0D" w14:textId="77777777" w:rsidTr="0003060B">
        <w:trPr>
          <w:trHeight w:val="345"/>
          <w:jc w:val="center"/>
        </w:trPr>
        <w:tc>
          <w:tcPr>
            <w:tcW w:w="1707" w:type="dxa"/>
            <w:noWrap/>
          </w:tcPr>
          <w:p w14:paraId="2D17678F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2117</w:t>
            </w:r>
          </w:p>
        </w:tc>
        <w:tc>
          <w:tcPr>
            <w:tcW w:w="1312" w:type="dxa"/>
            <w:noWrap/>
          </w:tcPr>
          <w:p w14:paraId="75ECA9F2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6+</w:t>
            </w:r>
          </w:p>
        </w:tc>
        <w:tc>
          <w:tcPr>
            <w:tcW w:w="1362" w:type="dxa"/>
            <w:noWrap/>
          </w:tcPr>
          <w:p w14:paraId="1340905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267 (12.6%)</w:t>
            </w:r>
          </w:p>
        </w:tc>
        <w:tc>
          <w:tcPr>
            <w:tcW w:w="1198" w:type="dxa"/>
            <w:noWrap/>
          </w:tcPr>
          <w:p w14:paraId="2EED406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130 (6%)</w:t>
            </w:r>
          </w:p>
        </w:tc>
        <w:tc>
          <w:tcPr>
            <w:tcW w:w="1232" w:type="dxa"/>
            <w:noWrap/>
          </w:tcPr>
          <w:p w14:paraId="5ECB919E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84 (4%)</w:t>
            </w:r>
          </w:p>
        </w:tc>
        <w:tc>
          <w:tcPr>
            <w:tcW w:w="1621" w:type="dxa"/>
            <w:noWrap/>
          </w:tcPr>
          <w:p w14:paraId="429E4612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481 (22.7%)</w:t>
            </w:r>
          </w:p>
        </w:tc>
      </w:tr>
      <w:tr w:rsidR="0003060B" w:rsidRPr="002E362D" w14:paraId="022FBAAD" w14:textId="77777777" w:rsidTr="0003060B">
        <w:trPr>
          <w:trHeight w:val="345"/>
          <w:jc w:val="center"/>
        </w:trPr>
        <w:tc>
          <w:tcPr>
            <w:tcW w:w="1707" w:type="dxa"/>
            <w:noWrap/>
          </w:tcPr>
          <w:p w14:paraId="20960BC0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sz w:val="22"/>
                <w:szCs w:val="22"/>
              </w:rPr>
              <w:t>Hess</w:t>
            </w:r>
          </w:p>
        </w:tc>
        <w:tc>
          <w:tcPr>
            <w:tcW w:w="1312" w:type="dxa"/>
            <w:noWrap/>
          </w:tcPr>
          <w:p w14:paraId="374D790D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3+</w:t>
            </w:r>
          </w:p>
        </w:tc>
        <w:tc>
          <w:tcPr>
            <w:tcW w:w="1362" w:type="dxa"/>
            <w:noWrap/>
          </w:tcPr>
          <w:p w14:paraId="3229B952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219 (24.5%)</w:t>
            </w:r>
          </w:p>
        </w:tc>
        <w:tc>
          <w:tcPr>
            <w:tcW w:w="1198" w:type="dxa"/>
            <w:noWrap/>
          </w:tcPr>
          <w:p w14:paraId="05B75137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60 (7%)</w:t>
            </w:r>
          </w:p>
        </w:tc>
        <w:tc>
          <w:tcPr>
            <w:tcW w:w="1232" w:type="dxa"/>
            <w:noWrap/>
          </w:tcPr>
          <w:p w14:paraId="64B356F6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44 (5%)</w:t>
            </w:r>
          </w:p>
        </w:tc>
        <w:tc>
          <w:tcPr>
            <w:tcW w:w="1621" w:type="dxa"/>
            <w:noWrap/>
          </w:tcPr>
          <w:p w14:paraId="4F1C0D1C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323 (36.1%)</w:t>
            </w:r>
          </w:p>
        </w:tc>
      </w:tr>
      <w:tr w:rsidR="0003060B" w:rsidRPr="002E362D" w14:paraId="302BEC83" w14:textId="77777777" w:rsidTr="0003060B">
        <w:trPr>
          <w:trHeight w:val="345"/>
          <w:jc w:val="center"/>
        </w:trPr>
        <w:tc>
          <w:tcPr>
            <w:tcW w:w="1707" w:type="dxa"/>
            <w:noWrap/>
          </w:tcPr>
          <w:p w14:paraId="7C19279B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894</w:t>
            </w:r>
          </w:p>
        </w:tc>
        <w:tc>
          <w:tcPr>
            <w:tcW w:w="1312" w:type="dxa"/>
            <w:noWrap/>
          </w:tcPr>
          <w:p w14:paraId="6C115E5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6+</w:t>
            </w:r>
          </w:p>
        </w:tc>
        <w:tc>
          <w:tcPr>
            <w:tcW w:w="1362" w:type="dxa"/>
            <w:noWrap/>
          </w:tcPr>
          <w:p w14:paraId="715C47AD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107 (12%)</w:t>
            </w:r>
          </w:p>
        </w:tc>
        <w:tc>
          <w:tcPr>
            <w:tcW w:w="1198" w:type="dxa"/>
            <w:noWrap/>
          </w:tcPr>
          <w:p w14:paraId="7C36BA98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39 (4%)</w:t>
            </w:r>
          </w:p>
        </w:tc>
        <w:tc>
          <w:tcPr>
            <w:tcW w:w="1232" w:type="dxa"/>
            <w:noWrap/>
          </w:tcPr>
          <w:p w14:paraId="5AA15812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33 (4%)</w:t>
            </w:r>
          </w:p>
        </w:tc>
        <w:tc>
          <w:tcPr>
            <w:tcW w:w="1621" w:type="dxa"/>
            <w:noWrap/>
          </w:tcPr>
          <w:p w14:paraId="7ABC984E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179 (17.9%)</w:t>
            </w:r>
          </w:p>
        </w:tc>
      </w:tr>
      <w:tr w:rsidR="0003060B" w:rsidRPr="002E362D" w14:paraId="438BA3A7" w14:textId="77777777" w:rsidTr="0003060B">
        <w:trPr>
          <w:trHeight w:val="345"/>
          <w:jc w:val="center"/>
        </w:trPr>
        <w:tc>
          <w:tcPr>
            <w:tcW w:w="1707" w:type="dxa"/>
            <w:noWrap/>
          </w:tcPr>
          <w:p w14:paraId="201D20F4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sz w:val="22"/>
                <w:szCs w:val="22"/>
              </w:rPr>
              <w:t>Joy</w:t>
            </w:r>
          </w:p>
        </w:tc>
        <w:tc>
          <w:tcPr>
            <w:tcW w:w="1312" w:type="dxa"/>
            <w:noWrap/>
          </w:tcPr>
          <w:p w14:paraId="1885EF6F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3+</w:t>
            </w:r>
          </w:p>
        </w:tc>
        <w:tc>
          <w:tcPr>
            <w:tcW w:w="1362" w:type="dxa"/>
            <w:noWrap/>
          </w:tcPr>
          <w:p w14:paraId="653F310A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260 (25.1%)</w:t>
            </w:r>
          </w:p>
        </w:tc>
        <w:tc>
          <w:tcPr>
            <w:tcW w:w="1198" w:type="dxa"/>
            <w:noWrap/>
          </w:tcPr>
          <w:p w14:paraId="444943EB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68 (7%)</w:t>
            </w:r>
          </w:p>
        </w:tc>
        <w:tc>
          <w:tcPr>
            <w:tcW w:w="1232" w:type="dxa"/>
            <w:noWrap/>
          </w:tcPr>
          <w:p w14:paraId="49BF6ECE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44 (4%)</w:t>
            </w:r>
          </w:p>
        </w:tc>
        <w:tc>
          <w:tcPr>
            <w:tcW w:w="1621" w:type="dxa"/>
            <w:noWrap/>
          </w:tcPr>
          <w:p w14:paraId="500AA5E8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372 (36%)</w:t>
            </w:r>
          </w:p>
        </w:tc>
      </w:tr>
      <w:tr w:rsidR="0003060B" w:rsidRPr="002E362D" w14:paraId="52D490E1" w14:textId="77777777" w:rsidTr="0003060B">
        <w:trPr>
          <w:trHeight w:val="345"/>
          <w:jc w:val="center"/>
        </w:trPr>
        <w:tc>
          <w:tcPr>
            <w:tcW w:w="1707" w:type="dxa"/>
            <w:noWrap/>
          </w:tcPr>
          <w:p w14:paraId="5F12067F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1034</w:t>
            </w:r>
          </w:p>
        </w:tc>
        <w:tc>
          <w:tcPr>
            <w:tcW w:w="1312" w:type="dxa"/>
            <w:noWrap/>
          </w:tcPr>
          <w:p w14:paraId="5190254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6+</w:t>
            </w:r>
          </w:p>
        </w:tc>
        <w:tc>
          <w:tcPr>
            <w:tcW w:w="1362" w:type="dxa"/>
            <w:noWrap/>
          </w:tcPr>
          <w:p w14:paraId="21F216C4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131 (12.7%)</w:t>
            </w:r>
          </w:p>
        </w:tc>
        <w:tc>
          <w:tcPr>
            <w:tcW w:w="1198" w:type="dxa"/>
            <w:noWrap/>
          </w:tcPr>
          <w:p w14:paraId="5F60231C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39 (4%)</w:t>
            </w:r>
          </w:p>
        </w:tc>
        <w:tc>
          <w:tcPr>
            <w:tcW w:w="1232" w:type="dxa"/>
            <w:noWrap/>
          </w:tcPr>
          <w:p w14:paraId="062FD513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31 (3%)</w:t>
            </w:r>
          </w:p>
        </w:tc>
        <w:tc>
          <w:tcPr>
            <w:tcW w:w="1621" w:type="dxa"/>
            <w:noWrap/>
          </w:tcPr>
          <w:p w14:paraId="740DDC97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201 (19.4%)</w:t>
            </w:r>
          </w:p>
        </w:tc>
      </w:tr>
      <w:tr w:rsidR="0003060B" w:rsidRPr="002E362D" w14:paraId="15B05407" w14:textId="77777777" w:rsidTr="0003060B">
        <w:trPr>
          <w:trHeight w:val="345"/>
          <w:jc w:val="center"/>
        </w:trPr>
        <w:tc>
          <w:tcPr>
            <w:tcW w:w="1707" w:type="dxa"/>
            <w:noWrap/>
          </w:tcPr>
          <w:p w14:paraId="3FC6E3AD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b/>
                <w:sz w:val="22"/>
                <w:szCs w:val="22"/>
              </w:rPr>
              <w:t>Longman</w:t>
            </w:r>
          </w:p>
        </w:tc>
        <w:tc>
          <w:tcPr>
            <w:tcW w:w="1312" w:type="dxa"/>
            <w:noWrap/>
          </w:tcPr>
          <w:p w14:paraId="4C1938D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3+</w:t>
            </w:r>
          </w:p>
        </w:tc>
        <w:tc>
          <w:tcPr>
            <w:tcW w:w="1362" w:type="dxa"/>
            <w:noWrap/>
          </w:tcPr>
          <w:p w14:paraId="7EA58303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224 (27.6%)</w:t>
            </w:r>
          </w:p>
        </w:tc>
        <w:tc>
          <w:tcPr>
            <w:tcW w:w="1198" w:type="dxa"/>
            <w:noWrap/>
          </w:tcPr>
          <w:p w14:paraId="2EA0092B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54 (7%)</w:t>
            </w:r>
          </w:p>
        </w:tc>
        <w:tc>
          <w:tcPr>
            <w:tcW w:w="1232" w:type="dxa"/>
            <w:noWrap/>
          </w:tcPr>
          <w:p w14:paraId="4C8C92DB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42 (5%)</w:t>
            </w:r>
          </w:p>
        </w:tc>
        <w:tc>
          <w:tcPr>
            <w:tcW w:w="1621" w:type="dxa"/>
            <w:noWrap/>
          </w:tcPr>
          <w:p w14:paraId="47EACC67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320 (39.4%)</w:t>
            </w:r>
          </w:p>
        </w:tc>
      </w:tr>
      <w:tr w:rsidR="0003060B" w:rsidRPr="002E362D" w14:paraId="53927D81" w14:textId="77777777" w:rsidTr="0003060B">
        <w:trPr>
          <w:trHeight w:val="345"/>
          <w:jc w:val="center"/>
        </w:trPr>
        <w:tc>
          <w:tcPr>
            <w:tcW w:w="1707" w:type="dxa"/>
            <w:noWrap/>
          </w:tcPr>
          <w:p w14:paraId="28944465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312" w:type="dxa"/>
            <w:noWrap/>
          </w:tcPr>
          <w:p w14:paraId="5B10A4D7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6+</w:t>
            </w:r>
          </w:p>
        </w:tc>
        <w:tc>
          <w:tcPr>
            <w:tcW w:w="1362" w:type="dxa"/>
            <w:noWrap/>
          </w:tcPr>
          <w:p w14:paraId="2890B74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99 (12.2%)</w:t>
            </w:r>
          </w:p>
        </w:tc>
        <w:tc>
          <w:tcPr>
            <w:tcW w:w="1198" w:type="dxa"/>
            <w:noWrap/>
          </w:tcPr>
          <w:p w14:paraId="52D308B6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30 (4%)</w:t>
            </w:r>
          </w:p>
        </w:tc>
        <w:tc>
          <w:tcPr>
            <w:tcW w:w="1232" w:type="dxa"/>
            <w:noWrap/>
          </w:tcPr>
          <w:p w14:paraId="05020EA1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16 (2%)</w:t>
            </w:r>
          </w:p>
        </w:tc>
        <w:tc>
          <w:tcPr>
            <w:tcW w:w="1621" w:type="dxa"/>
            <w:noWrap/>
          </w:tcPr>
          <w:p w14:paraId="3AF7E82B" w14:textId="77777777" w:rsidR="0003060B" w:rsidRPr="002E362D" w:rsidRDefault="0003060B" w:rsidP="0003060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2D">
              <w:rPr>
                <w:rFonts w:ascii="Times New Roman" w:hAnsi="Times New Roman" w:cs="Times New Roman"/>
                <w:sz w:val="22"/>
                <w:szCs w:val="22"/>
              </w:rPr>
              <w:t>145 (17.9%)</w:t>
            </w:r>
          </w:p>
        </w:tc>
      </w:tr>
    </w:tbl>
    <w:p w14:paraId="35E5AD6F" w14:textId="43C2357A" w:rsidR="0003060B" w:rsidRPr="002E362D" w:rsidRDefault="00E65693" w:rsidP="0003060B">
      <w:pPr>
        <w:snapToGrid w:val="0"/>
        <w:spacing w:line="320" w:lineRule="atLeast"/>
        <w:ind w:leftChars="200" w:left="4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*% = </w:t>
      </w:r>
      <w:r w:rsidR="0003060B" w:rsidRPr="002E362D">
        <w:rPr>
          <w:rFonts w:ascii="Times New Roman" w:hAnsi="Times New Roman" w:cs="Times New Roman"/>
          <w:sz w:val="22"/>
          <w:szCs w:val="22"/>
        </w:rPr>
        <w:t>percentag</w:t>
      </w:r>
      <w:r>
        <w:rPr>
          <w:rFonts w:ascii="Times New Roman" w:hAnsi="Times New Roman" w:cs="Times New Roman"/>
          <w:sz w:val="22"/>
          <w:szCs w:val="22"/>
        </w:rPr>
        <w:t>e of the content words among</w:t>
      </w:r>
      <w:r w:rsidR="0003060B" w:rsidRPr="002E362D">
        <w:rPr>
          <w:rFonts w:ascii="Times New Roman" w:hAnsi="Times New Roman" w:cs="Times New Roman"/>
          <w:sz w:val="22"/>
          <w:szCs w:val="22"/>
        </w:rPr>
        <w:t xml:space="preserve"> total number of headwords </w:t>
      </w:r>
    </w:p>
    <w:p w14:paraId="68BD03D8" w14:textId="77777777" w:rsidR="00F90460" w:rsidRPr="002E362D" w:rsidRDefault="00F90460" w:rsidP="00F90460">
      <w:pPr>
        <w:pStyle w:val="FreeFormA"/>
        <w:ind w:left="1320"/>
        <w:rPr>
          <w:rFonts w:ascii="Times New Roman" w:hAnsi="Times New Roman"/>
          <w:b/>
          <w:sz w:val="22"/>
          <w:szCs w:val="22"/>
        </w:rPr>
      </w:pPr>
    </w:p>
    <w:p w14:paraId="740DCC18" w14:textId="54329A65" w:rsidR="00046D40" w:rsidRPr="00E65693" w:rsidRDefault="00046D40" w:rsidP="00F260CE">
      <w:pPr>
        <w:pStyle w:val="FreeFormA"/>
        <w:rPr>
          <w:rFonts w:ascii="Times New Roman" w:hAnsi="Times New Roman"/>
          <w:b/>
          <w:sz w:val="20"/>
        </w:rPr>
      </w:pPr>
      <w:r w:rsidRPr="00E65693">
        <w:rPr>
          <w:rFonts w:ascii="Times New Roman" w:eastAsia="Times New Roman" w:hAnsi="Times New Roman"/>
          <w:sz w:val="20"/>
        </w:rPr>
        <w:t xml:space="preserve">Ming-yi Hsieh., Fei-yu Wang., &amp; </w:t>
      </w:r>
      <w:r w:rsidRPr="00E65693">
        <w:rPr>
          <w:rFonts w:ascii="Times New Roman" w:eastAsia="Times New Roman" w:hAnsi="Times New Roman"/>
          <w:b/>
          <w:bCs/>
          <w:sz w:val="20"/>
        </w:rPr>
        <w:t>Lee, S. Y</w:t>
      </w:r>
      <w:r w:rsidRPr="00E65693">
        <w:rPr>
          <w:rFonts w:ascii="Times New Roman" w:eastAsia="Times New Roman" w:hAnsi="Times New Roman"/>
          <w:sz w:val="20"/>
        </w:rPr>
        <w:t xml:space="preserve">.(2011). </w:t>
      </w:r>
      <w:r w:rsidRPr="00E65693">
        <w:rPr>
          <w:rFonts w:ascii="Times New Roman" w:eastAsia="Times New Roman" w:hAnsi="Times New Roman"/>
          <w:sz w:val="20"/>
        </w:rPr>
        <w:fldChar w:fldCharType="begin"/>
      </w:r>
      <w:r w:rsidRPr="00E65693">
        <w:rPr>
          <w:rFonts w:ascii="Times New Roman" w:eastAsia="Times New Roman" w:hAnsi="Times New Roman"/>
          <w:sz w:val="20"/>
        </w:rPr>
        <w:instrText xml:space="preserve"> HYPERLINK "http://web.ntpu.edu.tw/%7Elwen/publications/A_Corpus-Based_Analysis_Comparing.pdf" \t "_blank" </w:instrText>
      </w:r>
      <w:r w:rsidRPr="00E65693">
        <w:rPr>
          <w:rFonts w:ascii="Times New Roman" w:eastAsia="Times New Roman" w:hAnsi="Times New Roman"/>
          <w:sz w:val="20"/>
        </w:rPr>
        <w:fldChar w:fldCharType="separate"/>
      </w:r>
      <w:r w:rsidRPr="00E65693">
        <w:rPr>
          <w:rStyle w:val="Hyperlink"/>
          <w:rFonts w:ascii="Times New Roman" w:eastAsia="Times New Roman" w:hAnsi="Times New Roman"/>
          <w:sz w:val="20"/>
        </w:rPr>
        <w:t>A Corpus-Based Analysis Comparing Vocabulary Input from Storybooks and Textbooks</w:t>
      </w:r>
      <w:r w:rsidRPr="00E65693">
        <w:rPr>
          <w:rFonts w:ascii="Times New Roman" w:eastAsia="Times New Roman" w:hAnsi="Times New Roman"/>
          <w:sz w:val="20"/>
        </w:rPr>
        <w:fldChar w:fldCharType="end"/>
      </w:r>
      <w:r w:rsidRPr="00E65693">
        <w:rPr>
          <w:rFonts w:ascii="Times New Roman" w:eastAsia="Times New Roman" w:hAnsi="Times New Roman"/>
          <w:sz w:val="20"/>
        </w:rPr>
        <w:t xml:space="preserve">. </w:t>
      </w:r>
      <w:r w:rsidRPr="00E65693">
        <w:rPr>
          <w:rStyle w:val="Emphasis"/>
          <w:rFonts w:ascii="Times New Roman" w:eastAsia="Times New Roman" w:hAnsi="Times New Roman"/>
          <w:sz w:val="20"/>
        </w:rPr>
        <w:t xml:space="preserve">The International Journal of Foreign Language Teaching (IJFLT) </w:t>
      </w:r>
      <w:r w:rsidRPr="00E65693">
        <w:rPr>
          <w:rFonts w:ascii="Times New Roman" w:eastAsia="Times New Roman" w:hAnsi="Times New Roman"/>
          <w:sz w:val="20"/>
        </w:rPr>
        <w:t>, 25-33, Winter 2011</w:t>
      </w:r>
    </w:p>
    <w:p w14:paraId="505BA76F" w14:textId="77777777" w:rsidR="00046D40" w:rsidRPr="002E362D" w:rsidRDefault="00046D40" w:rsidP="00F260CE">
      <w:pPr>
        <w:pStyle w:val="FreeFormA"/>
        <w:rPr>
          <w:rFonts w:ascii="Times New Roman" w:hAnsi="Times New Roman"/>
          <w:b/>
          <w:sz w:val="22"/>
          <w:szCs w:val="22"/>
        </w:rPr>
      </w:pPr>
    </w:p>
    <w:p w14:paraId="1762C60E" w14:textId="2BF9A3DE" w:rsidR="00F260CE" w:rsidRPr="002E362D" w:rsidRDefault="00F260CE" w:rsidP="00F260CE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 xml:space="preserve">TWO: free voluntary reading: the bridge between conversational and academic (specialized) language. </w:t>
      </w:r>
    </w:p>
    <w:p w14:paraId="237245AF" w14:textId="44283408" w:rsidR="00F43EB6" w:rsidRPr="002E362D" w:rsidRDefault="007876EE" w:rsidP="00493DB0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>THREE: Academic Reading</w:t>
      </w:r>
      <w:r w:rsidR="00F260CE" w:rsidRPr="002E362D">
        <w:rPr>
          <w:rFonts w:ascii="Times New Roman" w:hAnsi="Times New Roman"/>
          <w:b/>
          <w:sz w:val="22"/>
          <w:szCs w:val="22"/>
        </w:rPr>
        <w:t>:  COMPELLING, SELF-SELECTION, NARROW</w:t>
      </w:r>
    </w:p>
    <w:p w14:paraId="0BA9136E" w14:textId="21FEBB18" w:rsidR="00A53167" w:rsidRPr="002E362D" w:rsidRDefault="00A53167" w:rsidP="00A53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E36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D23320" w14:textId="77777777" w:rsidR="00575B7D" w:rsidRPr="002E362D" w:rsidRDefault="00575B7D" w:rsidP="00575B7D">
      <w:pPr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Factors preventing the development of academic language</w:t>
      </w:r>
    </w:p>
    <w:p w14:paraId="1F004019" w14:textId="77777777" w:rsidR="00575B7D" w:rsidRPr="002E362D" w:rsidRDefault="00575B7D" w:rsidP="00575B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lack of access to books, usually due to poverty – BUT: libraries!</w:t>
      </w:r>
    </w:p>
    <w:p w14:paraId="67A7C104" w14:textId="77777777" w:rsidR="00575B7D" w:rsidRPr="002E362D" w:rsidRDefault="00575B7D" w:rsidP="00575B7D">
      <w:pPr>
        <w:pStyle w:val="ListParagraph"/>
        <w:ind w:left="10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E362D">
        <w:rPr>
          <w:rFonts w:ascii="Times New Roman" w:eastAsia="Times New Roman" w:hAnsi="Times New Roman" w:cs="Times New Roman"/>
          <w:b/>
          <w:sz w:val="22"/>
          <w:szCs w:val="22"/>
        </w:rPr>
        <w:t>PIRLS: 40th graders in 40 countries, in their own language</w:t>
      </w:r>
    </w:p>
    <w:p w14:paraId="29A4B0AA" w14:textId="77777777" w:rsidR="00575B7D" w:rsidRPr="002E362D" w:rsidRDefault="00575B7D" w:rsidP="00575B7D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 xml:space="preserve">Multiple Regression Analysis: predictors of achievement PIRLS 2006 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2200"/>
        <w:gridCol w:w="1300"/>
        <w:gridCol w:w="1300"/>
      </w:tblGrid>
      <w:tr w:rsidR="00575B7D" w:rsidRPr="002E362D" w14:paraId="3C07B856" w14:textId="77777777" w:rsidTr="00575B7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70D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predictor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787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FCA9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575B7D" w:rsidRPr="002E362D" w14:paraId="541F9441" w14:textId="77777777" w:rsidTr="00575B7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60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524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75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0.005</w:t>
            </w:r>
          </w:p>
        </w:tc>
      </w:tr>
      <w:tr w:rsidR="00575B7D" w:rsidRPr="002E362D" w14:paraId="38B21D96" w14:textId="77777777" w:rsidTr="00575B7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EA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independent reading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D4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84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0.143</w:t>
            </w:r>
          </w:p>
        </w:tc>
      </w:tr>
      <w:tr w:rsidR="00575B7D" w:rsidRPr="002E362D" w14:paraId="75E5859D" w14:textId="77777777" w:rsidTr="00575B7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145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library: 500 books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C5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D38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0.005</w:t>
            </w:r>
          </w:p>
        </w:tc>
      </w:tr>
      <w:tr w:rsidR="00575B7D" w:rsidRPr="002E362D" w14:paraId="6F89AF0A" w14:textId="77777777" w:rsidTr="00575B7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C1B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instruction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34E9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C6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0.085</w:t>
            </w:r>
          </w:p>
        </w:tc>
      </w:tr>
    </w:tbl>
    <w:p w14:paraId="100D0607" w14:textId="77777777" w:rsidR="00575B7D" w:rsidRPr="002E362D" w:rsidRDefault="00575B7D" w:rsidP="00575B7D">
      <w:pPr>
        <w:pStyle w:val="FreeFormA"/>
        <w:rPr>
          <w:rFonts w:ascii="Times New Roman" w:hAnsi="Times New Roman"/>
          <w:b/>
          <w:sz w:val="22"/>
          <w:szCs w:val="22"/>
        </w:rPr>
      </w:pPr>
      <w:r w:rsidRPr="002E362D">
        <w:rPr>
          <w:rFonts w:ascii="Times New Roman" w:hAnsi="Times New Roman"/>
          <w:b/>
          <w:sz w:val="22"/>
          <w:szCs w:val="22"/>
        </w:rPr>
        <w:t xml:space="preserve">r2 = .61; </w:t>
      </w:r>
      <w:r w:rsidRPr="002E362D">
        <w:rPr>
          <w:rFonts w:ascii="Times New Roman" w:eastAsia="Times New Roman" w:hAnsi="Times New Roman"/>
          <w:b/>
          <w:sz w:val="22"/>
          <w:szCs w:val="22"/>
        </w:rPr>
        <w:t>Krashen, Lee and McQuillan (2012): the simple analysis</w:t>
      </w:r>
    </w:p>
    <w:p w14:paraId="5EACE387" w14:textId="77777777" w:rsidR="00575B7D" w:rsidRPr="002E362D" w:rsidRDefault="00575B7D" w:rsidP="00575B7D">
      <w:pPr>
        <w:rPr>
          <w:rFonts w:ascii="Times New Roman" w:hAnsi="Times New Roman" w:cs="Times New Roman"/>
          <w:b/>
          <w:sz w:val="22"/>
          <w:szCs w:val="22"/>
        </w:rPr>
      </w:pPr>
    </w:p>
    <w:p w14:paraId="29A19998" w14:textId="77777777" w:rsidR="00575B7D" w:rsidRPr="002E362D" w:rsidRDefault="00575B7D" w:rsidP="00575B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A matter of concern: Test-prep countries (Loh and Krashen, forthcoming)</w:t>
      </w:r>
    </w:p>
    <w:p w14:paraId="378E371C" w14:textId="77777777" w:rsidR="00575B7D" w:rsidRPr="002E362D" w:rsidRDefault="00575B7D" w:rsidP="00575B7D">
      <w:pPr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 xml:space="preserve">Baseline high SES countries: </w:t>
      </w: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575B7D" w:rsidRPr="002E362D" w14:paraId="3E80ADA8" w14:textId="77777777" w:rsidTr="00575B7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D4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n = 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C2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HDI (SES)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4B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parent likes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11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child likes</w:t>
            </w:r>
          </w:p>
        </w:tc>
      </w:tr>
      <w:tr w:rsidR="00575B7D" w:rsidRPr="002E362D" w14:paraId="6264D4FB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1B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New Zealand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C7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D3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A80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32</w:t>
            </w:r>
          </w:p>
        </w:tc>
      </w:tr>
      <w:tr w:rsidR="00575B7D" w:rsidRPr="002E362D" w14:paraId="1D0E0473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31D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Australia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8E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3EC7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289D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</w:tc>
      </w:tr>
      <w:tr w:rsidR="00575B7D" w:rsidRPr="002E362D" w14:paraId="3C221152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B88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Canada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DC6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7C7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59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35</w:t>
            </w:r>
          </w:p>
        </w:tc>
      </w:tr>
      <w:tr w:rsidR="00575B7D" w:rsidRPr="002E362D" w14:paraId="6182A5BE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1D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BA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BD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5CD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34</w:t>
            </w:r>
          </w:p>
        </w:tc>
      </w:tr>
      <w:tr w:rsidR="00575B7D" w:rsidRPr="002E362D" w14:paraId="7857CAF0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5E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07CA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E1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7A8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32</w:t>
            </w:r>
          </w:p>
        </w:tc>
      </w:tr>
      <w:tr w:rsidR="00575B7D" w:rsidRPr="002E362D" w14:paraId="6AEDDB15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14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56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EEA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FD8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37</w:t>
            </w:r>
          </w:p>
        </w:tc>
      </w:tr>
      <w:tr w:rsidR="00575B7D" w:rsidRPr="002E362D" w14:paraId="516988A0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7C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34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B68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06FA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31</w:t>
            </w:r>
          </w:p>
        </w:tc>
      </w:tr>
      <w:tr w:rsidR="00575B7D" w:rsidRPr="002E362D" w14:paraId="52091604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9DD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80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.91 (.01)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7D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43.7 (5.2)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9B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33 (2.5)</w:t>
            </w:r>
          </w:p>
        </w:tc>
      </w:tr>
    </w:tbl>
    <w:p w14:paraId="419E8B5E" w14:textId="77777777" w:rsidR="00575B7D" w:rsidRPr="002E362D" w:rsidRDefault="00575B7D" w:rsidP="00575B7D">
      <w:pPr>
        <w:rPr>
          <w:rFonts w:ascii="Times New Roman" w:hAnsi="Times New Roman" w:cs="Times New Roman"/>
          <w:b/>
          <w:sz w:val="22"/>
          <w:szCs w:val="22"/>
        </w:rPr>
      </w:pPr>
    </w:p>
    <w:p w14:paraId="7A556EE9" w14:textId="77777777" w:rsidR="00575B7D" w:rsidRPr="002E362D" w:rsidRDefault="00575B7D" w:rsidP="00575B7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E362D">
        <w:rPr>
          <w:rFonts w:ascii="Times New Roman" w:eastAsia="Times New Roman" w:hAnsi="Times New Roman" w:cs="Times New Roman"/>
          <w:b/>
          <w:sz w:val="22"/>
          <w:szCs w:val="22"/>
        </w:rPr>
        <w:t>Interest in reading, HDI, and PIRLS scores.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575B7D" w:rsidRPr="002E362D" w14:paraId="5955862A" w14:textId="77777777" w:rsidTr="00575B7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D1B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10B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9E3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parent likes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48C5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child likes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8E8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PIRLS</w:t>
            </w:r>
          </w:p>
        </w:tc>
      </w:tr>
      <w:tr w:rsidR="00575B7D" w:rsidRPr="002E362D" w14:paraId="49BA8CA2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F125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Hong Kong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E3E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0.898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9EA9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846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101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571</w:t>
            </w:r>
          </w:p>
        </w:tc>
      </w:tr>
      <w:tr w:rsidR="00575B7D" w:rsidRPr="002E362D" w14:paraId="7D138417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F3B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Taiwan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F37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0.882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FDF7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DAB9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DDED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553</w:t>
            </w:r>
          </w:p>
        </w:tc>
      </w:tr>
      <w:tr w:rsidR="00575B7D" w:rsidRPr="002E362D" w14:paraId="3C96BF32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2F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7839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0.874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2FF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3FE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D3B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541</w:t>
            </w:r>
          </w:p>
        </w:tc>
      </w:tr>
      <w:tr w:rsidR="00575B7D" w:rsidRPr="002E362D" w14:paraId="3F86E65E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AA37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Singpore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040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0.866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764D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3CF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2A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567</w:t>
            </w:r>
          </w:p>
        </w:tc>
      </w:tr>
      <w:tr w:rsidR="00575B7D" w:rsidRPr="002E362D" w14:paraId="3F7B0F88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875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746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.88 (.01)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F5D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 (4.4)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82E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22.3 (.96)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1E6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558 (13.7)</w:t>
            </w:r>
          </w:p>
        </w:tc>
      </w:tr>
      <w:tr w:rsidR="00575B7D" w:rsidRPr="002E362D" w14:paraId="36AD44C8" w14:textId="77777777" w:rsidTr="00575B7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B94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Baseline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058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.9 (.02)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AD58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43.7 (5.2)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C88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33 (2.5)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E4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538.4 (9.7)</w:t>
            </w:r>
          </w:p>
        </w:tc>
      </w:tr>
    </w:tbl>
    <w:p w14:paraId="30346A79" w14:textId="77777777" w:rsidR="00575B7D" w:rsidRPr="002E362D" w:rsidRDefault="00575B7D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0C8A688F" w14:textId="77777777" w:rsidR="00E65693" w:rsidRDefault="00E65693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34D9E442" w14:textId="77777777" w:rsidR="00E65693" w:rsidRDefault="00E65693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26167532" w14:textId="77777777" w:rsidR="00E65693" w:rsidRDefault="00E65693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469AC200" w14:textId="77777777" w:rsidR="00E65693" w:rsidRDefault="00E65693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65E5782D" w14:textId="77777777" w:rsidR="00575B7D" w:rsidRPr="002E362D" w:rsidRDefault="00575B7D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 xml:space="preserve">Overall means 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440"/>
        <w:gridCol w:w="1300"/>
        <w:gridCol w:w="1300"/>
        <w:gridCol w:w="1300"/>
        <w:gridCol w:w="1300"/>
        <w:gridCol w:w="1300"/>
      </w:tblGrid>
      <w:tr w:rsidR="00575B7D" w:rsidRPr="002E362D" w14:paraId="1C00A9C8" w14:textId="77777777" w:rsidTr="00575B7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67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83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16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HDI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D9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parent likes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0E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child likes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C5A8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PIRLS</w:t>
            </w:r>
          </w:p>
        </w:tc>
      </w:tr>
      <w:tr w:rsidR="00575B7D" w:rsidRPr="002E362D" w14:paraId="052664A2" w14:textId="77777777" w:rsidTr="0057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8E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99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F3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.91 (.01)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65A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43.7 (5.2)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7D5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33 (2.5)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7B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538.4 (9.7)</w:t>
            </w:r>
          </w:p>
        </w:tc>
      </w:tr>
      <w:tr w:rsidR="00575B7D" w:rsidRPr="002E362D" w14:paraId="5F1FC8D8" w14:textId="77777777" w:rsidTr="0057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34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Test Prep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5A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D9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.88  (.01)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0B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19 (4.4)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738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22.3 (.96)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27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558 (13.7)</w:t>
            </w:r>
          </w:p>
        </w:tc>
      </w:tr>
      <w:tr w:rsidR="00575B7D" w:rsidRPr="002E362D" w14:paraId="322345A6" w14:textId="77777777" w:rsidTr="0057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F297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Late Bloomer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8D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B39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.91 (.02)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69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46.8 (4)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7E3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21.6 (2.7)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675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543.4 (22.6)</w:t>
            </w:r>
          </w:p>
        </w:tc>
      </w:tr>
      <w:tr w:rsidR="00575B7D" w:rsidRPr="002E362D" w14:paraId="7A5344EA" w14:textId="77777777" w:rsidTr="0057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62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Middle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4C6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74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.84 (.02)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DE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29.3 (6.9)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CEC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26.9 (5.1)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34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505.4 (43)</w:t>
            </w:r>
          </w:p>
        </w:tc>
      </w:tr>
      <w:tr w:rsidR="00575B7D" w:rsidRPr="002E362D" w14:paraId="7A1A4052" w14:textId="77777777" w:rsidTr="0057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F5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Low 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02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A12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.75 (.06)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3457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24.8 (8.6)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23E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30.2 (8)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6B0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470 (69.4)</w:t>
            </w:r>
          </w:p>
        </w:tc>
      </w:tr>
      <w:tr w:rsidR="00575B7D" w:rsidRPr="002E362D" w14:paraId="323209BF" w14:textId="77777777" w:rsidTr="0057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771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overall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B6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 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AE4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.83 (.07)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08F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31.2 (11.3)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ECB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28.1 (6.5)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193" w14:textId="77777777" w:rsidR="00575B7D" w:rsidRPr="002E362D" w:rsidRDefault="00575B7D" w:rsidP="00575B7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E362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509.7 (56)</w:t>
            </w:r>
          </w:p>
        </w:tc>
      </w:tr>
    </w:tbl>
    <w:p w14:paraId="44ACB9F4" w14:textId="77777777" w:rsidR="00575B7D" w:rsidRPr="002E362D" w:rsidRDefault="00575B7D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3166B01D" w14:textId="77777777" w:rsidR="00575B7D" w:rsidRPr="002E362D" w:rsidRDefault="00575B7D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4B7F26A5" w14:textId="77777777" w:rsidR="00575B7D" w:rsidRPr="002E362D" w:rsidRDefault="00575B7D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 xml:space="preserve">Conjecture: </w:t>
      </w:r>
    </w:p>
    <w:p w14:paraId="67FA672C" w14:textId="77777777" w:rsidR="00575B7D" w:rsidRPr="002E362D" w:rsidRDefault="00575B7D" w:rsidP="00575B7D">
      <w:pPr>
        <w:pStyle w:val="ListParagraph"/>
        <w:numPr>
          <w:ilvl w:val="0"/>
          <w:numId w:val="13"/>
        </w:num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True path to literacy competence: FVR</w:t>
      </w:r>
    </w:p>
    <w:p w14:paraId="0C54FE05" w14:textId="77777777" w:rsidR="00575B7D" w:rsidRPr="002E362D" w:rsidRDefault="00575B7D" w:rsidP="00575B7D">
      <w:pPr>
        <w:pStyle w:val="ListParagraph"/>
        <w:numPr>
          <w:ilvl w:val="0"/>
          <w:numId w:val="13"/>
        </w:num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Test prep path: instruction in test-taking strategies (eg read questions before passage, eliminate distractors) and reading hard texts</w:t>
      </w:r>
    </w:p>
    <w:p w14:paraId="33A1C309" w14:textId="77777777" w:rsidR="00575B7D" w:rsidRPr="002E362D" w:rsidRDefault="00575B7D" w:rsidP="00575B7D">
      <w:pPr>
        <w:pStyle w:val="ListParagraph"/>
        <w:numPr>
          <w:ilvl w:val="0"/>
          <w:numId w:val="13"/>
        </w:num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>Long term danger: less interest in reading &gt; less real progress</w:t>
      </w:r>
    </w:p>
    <w:p w14:paraId="700A07D8" w14:textId="77777777" w:rsidR="001F5B53" w:rsidRPr="002E362D" w:rsidRDefault="001F5B53" w:rsidP="001F5B53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271968F8" w14:textId="74D62983" w:rsidR="001F5B53" w:rsidRPr="000A57CB" w:rsidRDefault="001F5B53" w:rsidP="001F5B53">
      <w:pPr>
        <w:ind w:right="14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57CB">
        <w:rPr>
          <w:rFonts w:ascii="Times New Roman" w:hAnsi="Times New Roman" w:cs="Times New Roman"/>
          <w:b/>
          <w:sz w:val="22"/>
          <w:szCs w:val="22"/>
          <w:u w:val="single"/>
        </w:rPr>
        <w:t>Conclusions about language teaching</w:t>
      </w:r>
    </w:p>
    <w:p w14:paraId="14DCC74A" w14:textId="33659F24" w:rsidR="001F5B53" w:rsidRPr="002E362D" w:rsidRDefault="000B76EB" w:rsidP="000B76EB">
      <w:p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 xml:space="preserve">ONE </w:t>
      </w:r>
      <w:r w:rsidR="001F5B53" w:rsidRPr="002E362D">
        <w:rPr>
          <w:rFonts w:ascii="Times New Roman" w:hAnsi="Times New Roman" w:cs="Times New Roman"/>
          <w:b/>
          <w:sz w:val="22"/>
          <w:szCs w:val="22"/>
        </w:rPr>
        <w:t xml:space="preserve">Class supplies compelling comrpehensible input not easily available outside of class  </w:t>
      </w:r>
    </w:p>
    <w:p w14:paraId="047C7AF6" w14:textId="0AF02425" w:rsidR="001F5B53" w:rsidRPr="002E362D" w:rsidRDefault="000B76EB" w:rsidP="000B76EB">
      <w:p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 xml:space="preserve">TWO: </w:t>
      </w:r>
      <w:r w:rsidR="001F5B53" w:rsidRPr="002E362D">
        <w:rPr>
          <w:rFonts w:ascii="Times New Roman" w:hAnsi="Times New Roman" w:cs="Times New Roman"/>
          <w:b/>
          <w:sz w:val="22"/>
          <w:szCs w:val="22"/>
        </w:rPr>
        <w:t>Promote a love of reading</w:t>
      </w:r>
    </w:p>
    <w:p w14:paraId="6C8E8FE8" w14:textId="3BA1C07D" w:rsidR="001F5B53" w:rsidRPr="002E362D" w:rsidRDefault="000B76EB" w:rsidP="000B76EB">
      <w:pPr>
        <w:ind w:right="1440"/>
        <w:rPr>
          <w:rFonts w:ascii="Times New Roman" w:hAnsi="Times New Roman" w:cs="Times New Roman"/>
          <w:b/>
          <w:sz w:val="22"/>
          <w:szCs w:val="22"/>
        </w:rPr>
      </w:pPr>
      <w:r w:rsidRPr="002E362D">
        <w:rPr>
          <w:rFonts w:ascii="Times New Roman" w:hAnsi="Times New Roman" w:cs="Times New Roman"/>
          <w:b/>
          <w:sz w:val="22"/>
          <w:szCs w:val="22"/>
        </w:rPr>
        <w:t xml:space="preserve">THREE: </w:t>
      </w:r>
      <w:r w:rsidR="001F5B53" w:rsidRPr="002E362D">
        <w:rPr>
          <w:rFonts w:ascii="Times New Roman" w:hAnsi="Times New Roman" w:cs="Times New Roman"/>
          <w:b/>
          <w:sz w:val="22"/>
          <w:szCs w:val="22"/>
        </w:rPr>
        <w:t>Provide tools for continuing improvement.</w:t>
      </w:r>
    </w:p>
    <w:p w14:paraId="5FC3F31B" w14:textId="77777777" w:rsidR="00575B7D" w:rsidRPr="002E362D" w:rsidRDefault="00575B7D" w:rsidP="00575B7D">
      <w:pPr>
        <w:ind w:right="1440"/>
        <w:rPr>
          <w:rFonts w:ascii="Times New Roman" w:hAnsi="Times New Roman" w:cs="Times New Roman"/>
          <w:b/>
          <w:sz w:val="22"/>
          <w:szCs w:val="22"/>
        </w:rPr>
      </w:pPr>
    </w:p>
    <w:p w14:paraId="5528A304" w14:textId="77777777" w:rsidR="00A53167" w:rsidRPr="002E362D" w:rsidRDefault="00A53167">
      <w:pPr>
        <w:rPr>
          <w:rFonts w:ascii="Times New Roman" w:hAnsi="Times New Roman" w:cs="Times New Roman"/>
          <w:sz w:val="22"/>
          <w:szCs w:val="22"/>
        </w:rPr>
      </w:pPr>
    </w:p>
    <w:sectPr w:rsidR="00A53167" w:rsidRPr="002E362D" w:rsidSect="003E1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13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33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53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73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93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613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33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53"/>
      </w:pPr>
      <w:rPr>
        <w:rFonts w:hint="default"/>
        <w:position w:val="0"/>
        <w:sz w:val="24"/>
      </w:rPr>
    </w:lvl>
  </w:abstractNum>
  <w:abstractNum w:abstractNumId="1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position w:val="0"/>
        <w:sz w:val="24"/>
      </w:rPr>
    </w:lvl>
  </w:abstractNum>
  <w:abstractNum w:abstractNumId="2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position w:val="0"/>
        <w:sz w:val="24"/>
      </w:rPr>
    </w:lvl>
  </w:abstractNum>
  <w:abstractNum w:abstractNumId="3">
    <w:nsid w:val="0B9D4971"/>
    <w:multiLevelType w:val="hybridMultilevel"/>
    <w:tmpl w:val="3A20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549D"/>
    <w:multiLevelType w:val="hybridMultilevel"/>
    <w:tmpl w:val="4C0C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5AC1"/>
    <w:multiLevelType w:val="hybridMultilevel"/>
    <w:tmpl w:val="C106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0F1"/>
    <w:multiLevelType w:val="hybridMultilevel"/>
    <w:tmpl w:val="53FE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90FA6"/>
    <w:multiLevelType w:val="hybridMultilevel"/>
    <w:tmpl w:val="2C0AE8A4"/>
    <w:lvl w:ilvl="0" w:tplc="0C90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66AB6"/>
    <w:multiLevelType w:val="hybridMultilevel"/>
    <w:tmpl w:val="E218486E"/>
    <w:lvl w:ilvl="0" w:tplc="DDA0F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17122"/>
    <w:multiLevelType w:val="hybridMultilevel"/>
    <w:tmpl w:val="72CC79F4"/>
    <w:lvl w:ilvl="0" w:tplc="0778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37314"/>
    <w:multiLevelType w:val="hybridMultilevel"/>
    <w:tmpl w:val="153A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64DAA"/>
    <w:multiLevelType w:val="hybridMultilevel"/>
    <w:tmpl w:val="B32A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D240F"/>
    <w:multiLevelType w:val="hybridMultilevel"/>
    <w:tmpl w:val="A2E6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D"/>
    <w:rsid w:val="0003060B"/>
    <w:rsid w:val="00046D40"/>
    <w:rsid w:val="000A57CB"/>
    <w:rsid w:val="000B76EB"/>
    <w:rsid w:val="001D1496"/>
    <w:rsid w:val="001F5B53"/>
    <w:rsid w:val="00245F5B"/>
    <w:rsid w:val="002E362D"/>
    <w:rsid w:val="00384B70"/>
    <w:rsid w:val="003E1421"/>
    <w:rsid w:val="003E5BAB"/>
    <w:rsid w:val="004612DD"/>
    <w:rsid w:val="004908EE"/>
    <w:rsid w:val="00493DB0"/>
    <w:rsid w:val="004A3EDB"/>
    <w:rsid w:val="00575B7D"/>
    <w:rsid w:val="0066484C"/>
    <w:rsid w:val="0068645D"/>
    <w:rsid w:val="007876EE"/>
    <w:rsid w:val="00823280"/>
    <w:rsid w:val="009B763F"/>
    <w:rsid w:val="00A53167"/>
    <w:rsid w:val="00B773BB"/>
    <w:rsid w:val="00B9313E"/>
    <w:rsid w:val="00BC3253"/>
    <w:rsid w:val="00D67FB3"/>
    <w:rsid w:val="00E65693"/>
    <w:rsid w:val="00F260CE"/>
    <w:rsid w:val="00F33679"/>
    <w:rsid w:val="00F43EB6"/>
    <w:rsid w:val="00F738D2"/>
    <w:rsid w:val="00F90460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71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67"/>
    <w:pPr>
      <w:ind w:left="720"/>
      <w:contextualSpacing/>
    </w:pPr>
    <w:rPr>
      <w:lang w:val="en-US"/>
    </w:rPr>
  </w:style>
  <w:style w:type="paragraph" w:customStyle="1" w:styleId="FreeFormA">
    <w:name w:val="Free Form A"/>
    <w:rsid w:val="00A53167"/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3167"/>
    <w:rPr>
      <w:color w:val="0000FF"/>
      <w:u w:val="single"/>
    </w:rPr>
  </w:style>
  <w:style w:type="character" w:customStyle="1" w:styleId="st">
    <w:name w:val="st"/>
    <w:basedOn w:val="DefaultParagraphFont"/>
    <w:rsid w:val="00A53167"/>
  </w:style>
  <w:style w:type="character" w:styleId="Emphasis">
    <w:name w:val="Emphasis"/>
    <w:basedOn w:val="DefaultParagraphFont"/>
    <w:uiPriority w:val="20"/>
    <w:qFormat/>
    <w:rsid w:val="00A53167"/>
    <w:rPr>
      <w:i/>
      <w:iCs/>
    </w:rPr>
  </w:style>
  <w:style w:type="paragraph" w:customStyle="1" w:styleId="TableNormalParagraph">
    <w:name w:val="Table Normal Paragraph"/>
    <w:rsid w:val="00D67FB3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67"/>
    <w:pPr>
      <w:ind w:left="720"/>
      <w:contextualSpacing/>
    </w:pPr>
    <w:rPr>
      <w:lang w:val="en-US"/>
    </w:rPr>
  </w:style>
  <w:style w:type="paragraph" w:customStyle="1" w:styleId="FreeFormA">
    <w:name w:val="Free Form A"/>
    <w:rsid w:val="00A53167"/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3167"/>
    <w:rPr>
      <w:color w:val="0000FF"/>
      <w:u w:val="single"/>
    </w:rPr>
  </w:style>
  <w:style w:type="character" w:customStyle="1" w:styleId="st">
    <w:name w:val="st"/>
    <w:basedOn w:val="DefaultParagraphFont"/>
    <w:rsid w:val="00A53167"/>
  </w:style>
  <w:style w:type="character" w:styleId="Emphasis">
    <w:name w:val="Emphasis"/>
    <w:basedOn w:val="DefaultParagraphFont"/>
    <w:uiPriority w:val="20"/>
    <w:qFormat/>
    <w:rsid w:val="00A53167"/>
    <w:rPr>
      <w:i/>
      <w:iCs/>
    </w:rPr>
  </w:style>
  <w:style w:type="paragraph" w:customStyle="1" w:styleId="TableNormalParagraph">
    <w:name w:val="Table Normal Paragraph"/>
    <w:rsid w:val="00D67FB3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dkrashen.com" TargetMode="External"/><Relationship Id="rId7" Type="http://schemas.openxmlformats.org/officeDocument/2006/relationships/hyperlink" Target="http://www.cls.ioe.ac.uk/" TargetMode="External"/><Relationship Id="rId8" Type="http://schemas.openxmlformats.org/officeDocument/2006/relationships/hyperlink" Target="http://en.wikipedia.org/wiki/Mihaly_Csikszentmihaly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1075</Words>
  <Characters>6134</Characters>
  <Application>Microsoft Macintosh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Krashen</dc:creator>
  <cp:keywords/>
  <dc:description/>
  <cp:lastModifiedBy>Stephen Krashen</cp:lastModifiedBy>
  <cp:revision>22</cp:revision>
  <cp:lastPrinted>2014-10-06T20:50:00Z</cp:lastPrinted>
  <dcterms:created xsi:type="dcterms:W3CDTF">2014-10-06T18:46:00Z</dcterms:created>
  <dcterms:modified xsi:type="dcterms:W3CDTF">2014-10-06T22:47:00Z</dcterms:modified>
</cp:coreProperties>
</file>